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91"/>
      </w:tblGrid>
      <w:tr w:rsidR="00362033" w:rsidRPr="00642004" w14:paraId="1D7CBBBD" w14:textId="77777777" w:rsidTr="00362033">
        <w:trPr>
          <w:trHeight w:val="1290"/>
          <w:jc w:val="center"/>
        </w:trPr>
        <w:tc>
          <w:tcPr>
            <w:tcW w:w="7189" w:type="dxa"/>
          </w:tcPr>
          <w:p w14:paraId="04B562BD" w14:textId="41A2B2D4" w:rsidR="00362033" w:rsidRPr="00642004" w:rsidRDefault="0064343E" w:rsidP="00362033">
            <w:pPr>
              <w:rPr>
                <w:sz w:val="22"/>
                <w:szCs w:val="22"/>
              </w:rPr>
            </w:pPr>
            <w:r>
              <w:pict w14:anchorId="4BCAE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65.25pt">
                  <v:imagedata r:id="rId9" o:title=""/>
                </v:shape>
              </w:pict>
            </w:r>
          </w:p>
        </w:tc>
      </w:tr>
    </w:tbl>
    <w:p w14:paraId="14A01AF3" w14:textId="77777777" w:rsidR="00362033" w:rsidRDefault="00362033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578A7BE" w14:textId="77777777" w:rsidR="00B66549" w:rsidRDefault="00B66549" w:rsidP="00B6654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754"/>
        <w:gridCol w:w="5028"/>
      </w:tblGrid>
      <w:tr w:rsidR="00B66549" w14:paraId="750A1A65" w14:textId="77777777" w:rsidTr="0026193B">
        <w:tc>
          <w:tcPr>
            <w:tcW w:w="4754" w:type="dxa"/>
          </w:tcPr>
          <w:p w14:paraId="10C80D27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General membership</w:t>
            </w:r>
          </w:p>
          <w:p w14:paraId="65AD3E93" w14:textId="77777777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028" w:type="dxa"/>
          </w:tcPr>
          <w:p w14:paraId="42466A17" w14:textId="32EFC3B2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Joining fee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  <w:p w14:paraId="33334FA4" w14:textId="359B7CD6" w:rsidR="00681DC2" w:rsidRDefault="00681DC2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Fee for period to 30 June                   £100</w:t>
            </w:r>
          </w:p>
          <w:p w14:paraId="2BAD3C9A" w14:textId="291FFEA0" w:rsidR="00B66549" w:rsidRDefault="00B66549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Thereafter annual fee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>every 1 July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£100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</w:t>
            </w:r>
            <w:r w:rsidR="00AE7EE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4205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</w:p>
          <w:p w14:paraId="2260C248" w14:textId="71FA5574" w:rsidR="00742050" w:rsidRDefault="00742050" w:rsidP="002A4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66549" w14:paraId="461C33CF" w14:textId="77777777" w:rsidTr="0026193B">
        <w:tc>
          <w:tcPr>
            <w:tcW w:w="9782" w:type="dxa"/>
            <w:gridSpan w:val="2"/>
          </w:tcPr>
          <w:p w14:paraId="763F1194" w14:textId="77777777" w:rsidR="00446AC8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  <w:p w14:paraId="2DAD63DA" w14:textId="6FDC6C99" w:rsidR="00B66549" w:rsidRDefault="00B66549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>Membership entitles you to networking opportunities, access to South West based CPD events either free or at a reduced fee, and for panel members</w:t>
            </w:r>
            <w:r>
              <w:rPr>
                <w:rFonts w:ascii="Arial" w:hAnsi="Arial" w:cs="Arial"/>
                <w:bCs/>
                <w:i/>
                <w:sz w:val="23"/>
                <w:szCs w:val="23"/>
              </w:rPr>
              <w:t>,</w:t>
            </w:r>
            <w:r w:rsidRPr="002C2349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opportunities to put yourself forward for possible mediations.</w:t>
            </w:r>
          </w:p>
          <w:p w14:paraId="67626DD3" w14:textId="5D876152" w:rsidR="00446AC8" w:rsidRPr="002C2349" w:rsidRDefault="00446AC8" w:rsidP="002A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3"/>
                <w:szCs w:val="23"/>
              </w:rPr>
            </w:pPr>
          </w:p>
        </w:tc>
      </w:tr>
    </w:tbl>
    <w:p w14:paraId="0C034D6E" w14:textId="77777777" w:rsidR="0026193B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p w14:paraId="5BC57FED" w14:textId="75BE1C72" w:rsidR="00FB0DA4" w:rsidRDefault="00FB0DA4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FB0DA4">
        <w:rPr>
          <w:rFonts w:ascii="Arial" w:hAnsi="Arial" w:cs="Arial"/>
          <w:b/>
          <w:bCs/>
          <w:color w:val="000000"/>
        </w:rPr>
        <w:t>General Membership application</w:t>
      </w:r>
    </w:p>
    <w:p w14:paraId="1956370E" w14:textId="77777777" w:rsidR="0026193B" w:rsidRPr="00FB0DA4" w:rsidRDefault="0026193B" w:rsidP="00FB0DA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782" w:type="dxa"/>
        <w:tblInd w:w="-431" w:type="dxa"/>
        <w:tblLook w:val="01E0" w:firstRow="1" w:lastRow="1" w:firstColumn="1" w:lastColumn="1" w:noHBand="0" w:noVBand="0"/>
      </w:tblPr>
      <w:tblGrid>
        <w:gridCol w:w="2269"/>
        <w:gridCol w:w="7513"/>
      </w:tblGrid>
      <w:tr w:rsidR="00E417C4" w:rsidRPr="0045258B" w14:paraId="7AAEDD85" w14:textId="77777777" w:rsidTr="0026193B">
        <w:tc>
          <w:tcPr>
            <w:tcW w:w="2269" w:type="dxa"/>
            <w:tcBorders>
              <w:bottom w:val="single" w:sz="4" w:space="0" w:color="auto"/>
            </w:tcBorders>
          </w:tcPr>
          <w:p w14:paraId="42C99791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NAME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C861CD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5CE44C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C4" w:rsidRPr="0045258B" w14:paraId="59712E33" w14:textId="77777777" w:rsidTr="0026193B">
        <w:trPr>
          <w:trHeight w:val="89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3413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B8104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 w:line="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714CD8CE" w14:textId="77777777" w:rsidTr="002619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639C2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BUSINESS ADDRESS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E2C283" w14:textId="12ED06AE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236494B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4009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52737402" w14:textId="07560C1A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44EFA4F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6908B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7C041D94" w14:textId="422D88F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3AF0C7AC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38E1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6927E7B4" w14:textId="5996A358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235E53D7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DED0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4B735A5C" w14:textId="2038ECFB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93B" w:rsidRPr="0045258B" w14:paraId="65304A34" w14:textId="77777777" w:rsidTr="0026193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F77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9B198E" w14:textId="77777777" w:rsidR="0026193B" w:rsidRPr="0045258B" w:rsidRDefault="0026193B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9BA335" w14:textId="77777777" w:rsidR="00E417C4" w:rsidRPr="0045258B" w:rsidRDefault="00E417C4" w:rsidP="00E417C4">
      <w:pPr>
        <w:spacing w:after="120" w:line="60" w:lineRule="exact"/>
        <w:rPr>
          <w:sz w:val="20"/>
          <w:szCs w:val="20"/>
        </w:rPr>
      </w:pPr>
    </w:p>
    <w:tbl>
      <w:tblPr>
        <w:tblStyle w:val="TableGrid"/>
        <w:tblW w:w="10347" w:type="dxa"/>
        <w:tblInd w:w="-991" w:type="dxa"/>
        <w:tblLook w:val="01E0" w:firstRow="1" w:lastRow="1" w:firstColumn="1" w:lastColumn="1" w:noHBand="0" w:noVBand="0"/>
      </w:tblPr>
      <w:tblGrid>
        <w:gridCol w:w="568"/>
        <w:gridCol w:w="2266"/>
        <w:gridCol w:w="7513"/>
      </w:tblGrid>
      <w:tr w:rsidR="00742050" w:rsidRPr="0045258B" w14:paraId="4E223A95" w14:textId="77777777" w:rsidTr="0026193B">
        <w:trPr>
          <w:trHeight w:val="47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0D476" w14:textId="43E1B20A" w:rsidR="00742050" w:rsidRPr="006A5238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47739326" w14:textId="2783D060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37E1024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37706335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E5494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166F5B34" w14:textId="057C403C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490A9E86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73529679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AAAA3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61912CDE" w14:textId="744379A4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9733205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5A4E81A7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AD0B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26734522" w14:textId="6BA495D1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2F2FDD6E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2050" w:rsidRPr="0045258B" w14:paraId="6E09C163" w14:textId="77777777" w:rsidTr="0026193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383B0" w14:textId="77777777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14:paraId="7EBFC7C8" w14:textId="3EEDB22F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LANDLINE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1E60437C" w14:textId="7D59E9AD" w:rsidR="00742050" w:rsidRPr="0045258B" w:rsidRDefault="00742050" w:rsidP="007420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4CEEE6" w14:textId="59594EF2" w:rsidR="00E417C4" w:rsidRDefault="00E417C4" w:rsidP="00E417C4">
      <w:pPr>
        <w:autoSpaceDE w:val="0"/>
        <w:autoSpaceDN w:val="0"/>
        <w:adjustRightInd w:val="0"/>
        <w:spacing w:after="120" w:line="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2AC85" w14:textId="5D369346" w:rsidR="00E417C4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B650F6F" w14:textId="2F0DE918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3B41A68" w14:textId="77777777" w:rsidR="00362033" w:rsidRDefault="00362033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AE7EE4" w14:paraId="5C0A9D00" w14:textId="77777777" w:rsidTr="008F1DEC">
        <w:tc>
          <w:tcPr>
            <w:tcW w:w="2269" w:type="dxa"/>
          </w:tcPr>
          <w:p w14:paraId="39946978" w14:textId="77777777" w:rsidR="00AE7EE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Reasons for applying</w:t>
            </w:r>
          </w:p>
          <w:p w14:paraId="5DFFB048" w14:textId="39472D80" w:rsidR="0026193B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Indicate all that apply</w:t>
            </w:r>
          </w:p>
        </w:tc>
        <w:tc>
          <w:tcPr>
            <w:tcW w:w="7796" w:type="dxa"/>
          </w:tcPr>
          <w:p w14:paraId="351AB125" w14:textId="525F075C" w:rsidR="00AE7EE4" w:rsidRPr="008D4F74" w:rsidRDefault="0026193B" w:rsidP="00ED0D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F74">
              <w:rPr>
                <w:rFonts w:ascii="Arial" w:hAnsi="Arial" w:cs="Arial"/>
                <w:color w:val="000000"/>
                <w:sz w:val="20"/>
                <w:szCs w:val="20"/>
              </w:rPr>
              <w:t>Interested in mediation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801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training to be a mediator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206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observations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108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supervision/support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570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meeting like-minded people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792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CPD and training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976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mentoring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58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mediation work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460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(please specify</w:t>
            </w:r>
          </w:p>
        </w:tc>
      </w:tr>
      <w:tr w:rsidR="008F1DEC" w14:paraId="75B13E15" w14:textId="77777777" w:rsidTr="008F1DEC">
        <w:tc>
          <w:tcPr>
            <w:tcW w:w="10065" w:type="dxa"/>
            <w:gridSpan w:val="2"/>
          </w:tcPr>
          <w:p w14:paraId="75F0221B" w14:textId="77777777" w:rsidR="008F1DEC" w:rsidRPr="008F1DEC" w:rsidRDefault="008F1DEC" w:rsidP="008F1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DEC">
              <w:rPr>
                <w:rFonts w:ascii="Arial" w:hAnsi="Arial" w:cs="Arial"/>
                <w:b/>
                <w:sz w:val="20"/>
                <w:szCs w:val="20"/>
              </w:rPr>
              <w:t>Areas of expertise and professional interest</w:t>
            </w:r>
          </w:p>
          <w:p w14:paraId="37FBFACD" w14:textId="77777777" w:rsidR="008F1DEC" w:rsidRDefault="008F1DEC" w:rsidP="008F1D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4912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5739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0A498" w14:textId="77777777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39D96" w14:textId="4FDA2B01" w:rsidR="008F1DEC" w:rsidRDefault="008F1DEC" w:rsidP="00FB0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A632A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7AA88C36" w14:textId="77777777" w:rsidR="008F1DEC" w:rsidRDefault="008F1DEC" w:rsidP="00FB0DA4">
      <w:pPr>
        <w:jc w:val="center"/>
        <w:rPr>
          <w:rFonts w:ascii="Arial" w:hAnsi="Arial" w:cs="Arial"/>
          <w:b/>
          <w:sz w:val="22"/>
          <w:szCs w:val="22"/>
        </w:rPr>
      </w:pPr>
    </w:p>
    <w:p w14:paraId="50C15DB5" w14:textId="2B99FC47" w:rsidR="001D68E5" w:rsidRPr="001D68E5" w:rsidRDefault="001D68E5" w:rsidP="00FB0DA4">
      <w:pPr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>If you wish to apply for panel membership please complete the supplementary form for panel membership which can be found on the website</w:t>
      </w:r>
    </w:p>
    <w:p w14:paraId="2534B81B" w14:textId="77777777" w:rsidR="001D68E5" w:rsidRPr="001D68E5" w:rsidRDefault="001D68E5" w:rsidP="001D68E5"/>
    <w:p w14:paraId="7287A4FE" w14:textId="77777777" w:rsidR="00E417C4" w:rsidRPr="001E793B" w:rsidRDefault="00E417C4" w:rsidP="00E417C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79" w:type="dxa"/>
        <w:tblInd w:w="-431" w:type="dxa"/>
        <w:tblLook w:val="01E0" w:firstRow="1" w:lastRow="1" w:firstColumn="1" w:lastColumn="1" w:noHBand="0" w:noVBand="0"/>
      </w:tblPr>
      <w:tblGrid>
        <w:gridCol w:w="10079"/>
      </w:tblGrid>
      <w:tr w:rsidR="00E417C4" w:rsidRPr="0045258B" w14:paraId="7DC7EC41" w14:textId="77777777" w:rsidTr="008F1DEC">
        <w:tc>
          <w:tcPr>
            <w:tcW w:w="10079" w:type="dxa"/>
          </w:tcPr>
          <w:p w14:paraId="58D1A586" w14:textId="3FC56FB5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I AGREE TO BE BOUND BY THE ARTICLES OF ASSOCIATION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PROCEDURES SET OUT IN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ASWM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HANDBOOK, AND AGREE, FOR THE PURPOSE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>DATA PROTEC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TION REGULATIONS, THAT </w:t>
            </w:r>
            <w:r w:rsidR="00C158C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READ THE PRIVACY NOTICE ON THE WEBSITE AND THAT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ASWM MAY PROCESS</w:t>
            </w:r>
            <w:r w:rsidRPr="00755CE3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ABOUT ME.</w:t>
            </w:r>
          </w:p>
        </w:tc>
      </w:tr>
    </w:tbl>
    <w:p w14:paraId="79BF6D00" w14:textId="77777777" w:rsidR="00E417C4" w:rsidRPr="001E793B" w:rsidRDefault="00E417C4" w:rsidP="00E4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2"/>
          <w:szCs w:val="12"/>
        </w:rPr>
      </w:pPr>
    </w:p>
    <w:p w14:paraId="04095F04" w14:textId="77777777" w:rsid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8EE1D5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7AB039" w14:textId="77777777" w:rsidR="00E417C4" w:rsidRPr="00E417C4" w:rsidRDefault="00E417C4" w:rsidP="00E417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65" w:type="dxa"/>
        <w:tblInd w:w="-431" w:type="dxa"/>
        <w:tblLook w:val="01E0" w:firstRow="1" w:lastRow="1" w:firstColumn="1" w:lastColumn="1" w:noHBand="0" w:noVBand="0"/>
      </w:tblPr>
      <w:tblGrid>
        <w:gridCol w:w="4757"/>
        <w:gridCol w:w="5308"/>
      </w:tblGrid>
      <w:tr w:rsidR="00E417C4" w:rsidRPr="0045258B" w14:paraId="52D9A2F0" w14:textId="77777777" w:rsidTr="008F1DEC">
        <w:trPr>
          <w:trHeight w:val="400"/>
        </w:trPr>
        <w:tc>
          <w:tcPr>
            <w:tcW w:w="4757" w:type="dxa"/>
          </w:tcPr>
          <w:p w14:paraId="17C760B0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D4FB94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  <w:p w14:paraId="43C44D1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CE032E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</w:tcPr>
          <w:p w14:paraId="665CF2C5" w14:textId="77777777" w:rsidR="00E417C4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StyleArial10ptBoldBlack"/>
                <w:lang w:eastAsia="en-US"/>
              </w:rPr>
            </w:pPr>
          </w:p>
          <w:p w14:paraId="16DA6176" w14:textId="77777777" w:rsidR="00E417C4" w:rsidRPr="0045258B" w:rsidRDefault="00E417C4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DATE</w:t>
            </w:r>
          </w:p>
        </w:tc>
      </w:tr>
    </w:tbl>
    <w:p w14:paraId="024CBE70" w14:textId="77777777" w:rsidR="00E417C4" w:rsidRDefault="00E417C4" w:rsidP="00E417C4">
      <w:pPr>
        <w:spacing w:after="120"/>
        <w:rPr>
          <w:rFonts w:ascii="Arial" w:hAnsi="Arial" w:cs="Arial"/>
          <w:sz w:val="18"/>
          <w:szCs w:val="18"/>
        </w:rPr>
      </w:pPr>
    </w:p>
    <w:p w14:paraId="43AA31DC" w14:textId="77777777" w:rsidR="0026193B" w:rsidRDefault="0026193B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5327BB8" w14:textId="73479A1D" w:rsidR="001D68E5" w:rsidRDefault="00E417C4" w:rsidP="00FB0DA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D68E5">
        <w:rPr>
          <w:rFonts w:ascii="Arial" w:hAnsi="Arial" w:cs="Arial"/>
          <w:b/>
          <w:sz w:val="22"/>
          <w:szCs w:val="22"/>
        </w:rPr>
        <w:t xml:space="preserve">Please send completed application form to The Secretary, </w:t>
      </w:r>
      <w:hyperlink r:id="rId10" w:history="1">
        <w:r w:rsidRPr="001D68E5">
          <w:rPr>
            <w:rStyle w:val="Hyperlink"/>
            <w:rFonts w:ascii="Arial" w:hAnsi="Arial" w:cs="Arial"/>
            <w:b/>
            <w:sz w:val="22"/>
            <w:szCs w:val="22"/>
          </w:rPr>
          <w:t>enquiries@aswm.org.uk</w:t>
        </w:r>
      </w:hyperlink>
      <w:r w:rsidRPr="001D68E5">
        <w:rPr>
          <w:rFonts w:ascii="Arial" w:hAnsi="Arial" w:cs="Arial"/>
          <w:b/>
          <w:sz w:val="22"/>
          <w:szCs w:val="22"/>
        </w:rPr>
        <w:t xml:space="preserve"> and transfer funds</w:t>
      </w:r>
    </w:p>
    <w:p w14:paraId="1CF03888" w14:textId="77777777" w:rsidR="0026193B" w:rsidRDefault="0026193B" w:rsidP="00FB0DA4">
      <w:pPr>
        <w:spacing w:after="120"/>
        <w:jc w:val="center"/>
        <w:rPr>
          <w:rFonts w:ascii="Arial" w:hAnsi="Arial" w:cs="Arial"/>
          <w:sz w:val="18"/>
          <w:szCs w:val="18"/>
        </w:rPr>
      </w:pPr>
    </w:p>
    <w:p w14:paraId="0CC1220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52"/>
        <w:gridCol w:w="4356"/>
        <w:gridCol w:w="2340"/>
      </w:tblGrid>
      <w:tr w:rsidR="001D68E5" w:rsidRPr="0045258B" w14:paraId="196B022F" w14:textId="77777777" w:rsidTr="002A4AB7">
        <w:tc>
          <w:tcPr>
            <w:tcW w:w="2952" w:type="dxa"/>
          </w:tcPr>
          <w:p w14:paraId="68444641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238">
              <w:rPr>
                <w:rStyle w:val="StyleArial10ptBoldBlack"/>
              </w:rPr>
              <w:t>MEMBERSHIP FEE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6" w:type="dxa"/>
          </w:tcPr>
          <w:p w14:paraId="1E481D48" w14:textId="3BA089CD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>(Annual Membership £</w:t>
            </w:r>
            <w:r w:rsidR="002619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45258B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£25 joining fee)</w:t>
            </w:r>
          </w:p>
        </w:tc>
        <w:tc>
          <w:tcPr>
            <w:tcW w:w="2340" w:type="dxa"/>
          </w:tcPr>
          <w:p w14:paraId="4F981BB0" w14:textId="0EB99136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  <w:r w:rsidR="00261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Pr="004525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D68E5" w:rsidRPr="0045258B" w14:paraId="72A98616" w14:textId="77777777" w:rsidTr="002A4AB7">
        <w:tc>
          <w:tcPr>
            <w:tcW w:w="9648" w:type="dxa"/>
            <w:gridSpan w:val="3"/>
          </w:tcPr>
          <w:p w14:paraId="393F9759" w14:textId="77777777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9DF5BE" w14:textId="46B585C2" w:rsidR="001D68E5" w:rsidRDefault="001D68E5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make your payment to:</w:t>
            </w:r>
          </w:p>
          <w:p w14:paraId="3CD940D6" w14:textId="77777777" w:rsidR="0026193B" w:rsidRDefault="0026193B" w:rsidP="002A4A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E94DA4" w14:textId="66D22452" w:rsidR="001D68E5" w:rsidRDefault="001D68E5" w:rsidP="002A4AB7">
            <w:pPr>
              <w:rPr>
                <w:rFonts w:ascii="Arial" w:hAnsi="Arial" w:cs="Arial"/>
                <w:color w:val="000000"/>
              </w:rPr>
            </w:pPr>
            <w:r w:rsidRPr="002A4AB7">
              <w:rPr>
                <w:rFonts w:ascii="Arial" w:hAnsi="Arial" w:cs="Arial"/>
                <w:sz w:val="22"/>
                <w:szCs w:val="22"/>
              </w:rPr>
              <w:t xml:space="preserve">Sort Code: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56-00-05 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F1DE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2A4AB7">
              <w:rPr>
                <w:rFonts w:ascii="Arial" w:hAnsi="Arial" w:cs="Arial"/>
                <w:color w:val="000000"/>
                <w:sz w:val="22"/>
                <w:szCs w:val="22"/>
              </w:rPr>
              <w:t>Account number 21240183</w:t>
            </w:r>
            <w:r w:rsidRPr="003F7504">
              <w:rPr>
                <w:rFonts w:ascii="Arial" w:hAnsi="Arial" w:cs="Arial"/>
                <w:color w:val="000000"/>
              </w:rPr>
              <w:t>.</w:t>
            </w:r>
          </w:p>
          <w:p w14:paraId="4E5481B1" w14:textId="77777777" w:rsidR="001D68E5" w:rsidRPr="003F7504" w:rsidRDefault="001D68E5" w:rsidP="002A4AB7">
            <w:pPr>
              <w:rPr>
                <w:rFonts w:ascii="Arial" w:hAnsi="Arial" w:cs="Arial"/>
              </w:rPr>
            </w:pPr>
          </w:p>
          <w:p w14:paraId="1B003979" w14:textId="77777777" w:rsidR="001D68E5" w:rsidRPr="0045258B" w:rsidRDefault="001D68E5" w:rsidP="002A4A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C89DD7F" w14:textId="77777777" w:rsidR="001D68E5" w:rsidRDefault="001D68E5" w:rsidP="00E417C4">
      <w:pPr>
        <w:spacing w:after="120"/>
        <w:rPr>
          <w:rFonts w:ascii="Arial" w:hAnsi="Arial" w:cs="Arial"/>
          <w:sz w:val="18"/>
          <w:szCs w:val="18"/>
        </w:rPr>
      </w:pPr>
    </w:p>
    <w:sectPr w:rsidR="001D68E5" w:rsidSect="00597736">
      <w:headerReference w:type="defaul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A51E" w14:textId="77777777" w:rsidR="0064343E" w:rsidRDefault="0064343E">
      <w:r>
        <w:separator/>
      </w:r>
    </w:p>
  </w:endnote>
  <w:endnote w:type="continuationSeparator" w:id="0">
    <w:p w14:paraId="0EA3CC92" w14:textId="77777777" w:rsidR="0064343E" w:rsidRDefault="0064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2D15" w14:textId="77777777" w:rsidR="0064343E" w:rsidRDefault="0064343E">
      <w:r>
        <w:separator/>
      </w:r>
    </w:p>
  </w:footnote>
  <w:footnote w:type="continuationSeparator" w:id="0">
    <w:p w14:paraId="7659917A" w14:textId="77777777" w:rsidR="0064343E" w:rsidRDefault="0064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6D6" w14:textId="77777777" w:rsidR="00027D63" w:rsidRPr="00597736" w:rsidRDefault="0064343E" w:rsidP="002B32C9">
    <w:pPr>
      <w:autoSpaceDE w:val="0"/>
      <w:autoSpaceDN w:val="0"/>
      <w:adjustRightInd w:val="0"/>
      <w:spacing w:after="120"/>
      <w:jc w:val="both"/>
      <w:rPr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C4"/>
    <w:rsid w:val="00055B02"/>
    <w:rsid w:val="001D68E5"/>
    <w:rsid w:val="00247C03"/>
    <w:rsid w:val="0026193B"/>
    <w:rsid w:val="002F3753"/>
    <w:rsid w:val="00362033"/>
    <w:rsid w:val="00446AC8"/>
    <w:rsid w:val="0064343E"/>
    <w:rsid w:val="0065790F"/>
    <w:rsid w:val="00681DC2"/>
    <w:rsid w:val="006F7350"/>
    <w:rsid w:val="00742050"/>
    <w:rsid w:val="008F1DEC"/>
    <w:rsid w:val="00A002DB"/>
    <w:rsid w:val="00AE7EE4"/>
    <w:rsid w:val="00AF2A1C"/>
    <w:rsid w:val="00B07F2F"/>
    <w:rsid w:val="00B66549"/>
    <w:rsid w:val="00C158C9"/>
    <w:rsid w:val="00E417C4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40E6"/>
  <w15:chartTrackingRefBased/>
  <w15:docId w15:val="{08ABBD63-CE7F-43FA-A821-C561E6E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17C4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17C4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BoldBlack">
    <w:name w:val="Style Arial 10 pt Bold Black"/>
    <w:basedOn w:val="DefaultParagraphFont"/>
    <w:rsid w:val="00E417C4"/>
    <w:rPr>
      <w:rFonts w:ascii="Arial" w:hAnsi="Arial"/>
      <w:b/>
      <w:bCs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417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1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17C4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quiries@asw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6FC535851646901A41EA27B85720" ma:contentTypeVersion="10" ma:contentTypeDescription="Create a new document." ma:contentTypeScope="" ma:versionID="ebdff93825a7b791d5480b6426d23e5c">
  <xsd:schema xmlns:xsd="http://www.w3.org/2001/XMLSchema" xmlns:xs="http://www.w3.org/2001/XMLSchema" xmlns:p="http://schemas.microsoft.com/office/2006/metadata/properties" xmlns:ns2="54aa4ebf-7597-414c-b4f4-b30f2a66dc54" targetNamespace="http://schemas.microsoft.com/office/2006/metadata/properties" ma:root="true" ma:fieldsID="c5713f5ba8825f4ee5aa0637f31ef4a2" ns2:_="">
    <xsd:import namespace="54aa4ebf-7597-414c-b4f4-b30f2a66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4ebf-7597-414c-b4f4-b30f2a66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04C77-6375-42EC-8A3D-ED9D8BE5A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6334B-18F3-499C-8961-3CEA2FA6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4ebf-7597-414c-b4f4-b30f2a66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0FF47-7936-494D-A60B-11DD03E79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Tony Hughes</cp:lastModifiedBy>
  <cp:revision>3</cp:revision>
  <dcterms:created xsi:type="dcterms:W3CDTF">2021-10-12T10:04:00Z</dcterms:created>
  <dcterms:modified xsi:type="dcterms:W3CDTF">2021-10-12T10:07:00Z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0x0101001D956FC535851646901A41EA27B85720</vt:lpwstr>
  </property>
</Properties>
</file>